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E38" w:rsidRPr="00312DE0" w:rsidRDefault="00106E38" w:rsidP="00797CC0">
      <w:pPr>
        <w:rPr>
          <w:sz w:val="28"/>
          <w:szCs w:val="28"/>
        </w:rPr>
      </w:pPr>
    </w:p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997573" w:rsidTr="00997573">
        <w:trPr>
          <w:tblCellSpacing w:w="22" w:type="dxa"/>
        </w:trPr>
        <w:tc>
          <w:tcPr>
            <w:tcW w:w="5000" w:type="pct"/>
            <w:hideMark/>
          </w:tcPr>
          <w:p w:rsidR="00997573" w:rsidRPr="008E427C" w:rsidRDefault="00DA3653" w:rsidP="008E427C">
            <w:pPr>
              <w:pStyle w:val="3"/>
              <w:spacing w:before="0" w:beforeAutospacing="0" w:after="0" w:afterAutospacing="0"/>
              <w:jc w:val="right"/>
              <w:rPr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b w:val="0"/>
                <w:bCs w:val="0"/>
                <w:sz w:val="24"/>
                <w:szCs w:val="24"/>
                <w:lang w:val="uk-UA"/>
              </w:rPr>
              <w:t>Додаток</w:t>
            </w:r>
            <w:r w:rsidR="008E427C" w:rsidRPr="00847EA6">
              <w:rPr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8E427C">
              <w:rPr>
                <w:b w:val="0"/>
                <w:bCs w:val="0"/>
                <w:sz w:val="24"/>
                <w:szCs w:val="24"/>
                <w:lang w:val="uk-UA"/>
              </w:rPr>
              <w:t>4</w:t>
            </w:r>
          </w:p>
        </w:tc>
      </w:tr>
    </w:tbl>
    <w:p w:rsidR="00DA3653" w:rsidRPr="00DA3653" w:rsidRDefault="00997573" w:rsidP="00DA3653">
      <w:pPr>
        <w:pStyle w:val="a6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>
        <w:br w:type="textWrapping" w:clear="all"/>
      </w:r>
      <w:proofErr w:type="spellStart"/>
      <w:r w:rsidR="00DA3653" w:rsidRPr="00DA3653">
        <w:rPr>
          <w:rFonts w:eastAsia="Times New Roman"/>
          <w:b/>
        </w:rPr>
        <w:t>Розрахунок</w:t>
      </w:r>
      <w:proofErr w:type="spellEnd"/>
      <w:r w:rsidR="00DA3653" w:rsidRPr="00DA3653">
        <w:rPr>
          <w:rFonts w:eastAsia="Times New Roman"/>
          <w:b/>
        </w:rPr>
        <w:t xml:space="preserve"> </w:t>
      </w:r>
      <w:proofErr w:type="spellStart"/>
      <w:r w:rsidR="00DA3653" w:rsidRPr="00DA3653">
        <w:rPr>
          <w:rFonts w:eastAsia="Times New Roman"/>
          <w:b/>
        </w:rPr>
        <w:t>тарифі</w:t>
      </w:r>
      <w:proofErr w:type="gramStart"/>
      <w:r w:rsidR="00DA3653" w:rsidRPr="00DA3653">
        <w:rPr>
          <w:rFonts w:eastAsia="Times New Roman"/>
          <w:b/>
        </w:rPr>
        <w:t>в</w:t>
      </w:r>
      <w:proofErr w:type="spellEnd"/>
      <w:proofErr w:type="gramEnd"/>
      <w:r w:rsidR="00DA3653" w:rsidRPr="00DA3653">
        <w:rPr>
          <w:rFonts w:eastAsia="Times New Roman"/>
          <w:b/>
        </w:rPr>
        <w:t xml:space="preserve"> на </w:t>
      </w:r>
      <w:proofErr w:type="spellStart"/>
      <w:r w:rsidR="00DA3653" w:rsidRPr="00DA3653">
        <w:rPr>
          <w:rFonts w:eastAsia="Times New Roman"/>
          <w:b/>
        </w:rPr>
        <w:t>виробництво</w:t>
      </w:r>
      <w:proofErr w:type="spellEnd"/>
      <w:r w:rsidR="00DA3653" w:rsidRPr="00DA3653">
        <w:rPr>
          <w:rFonts w:eastAsia="Times New Roman"/>
          <w:b/>
        </w:rPr>
        <w:t xml:space="preserve"> </w:t>
      </w:r>
      <w:proofErr w:type="spellStart"/>
      <w:r w:rsidR="00DA3653" w:rsidRPr="00DA3653">
        <w:rPr>
          <w:rFonts w:eastAsia="Times New Roman"/>
          <w:b/>
        </w:rPr>
        <w:t>теплової</w:t>
      </w:r>
      <w:proofErr w:type="spellEnd"/>
      <w:r w:rsidR="00DA3653" w:rsidRPr="00DA3653">
        <w:rPr>
          <w:rFonts w:eastAsia="Times New Roman"/>
          <w:b/>
        </w:rPr>
        <w:t xml:space="preserve"> </w:t>
      </w:r>
      <w:proofErr w:type="spellStart"/>
      <w:r w:rsidR="00DA3653" w:rsidRPr="00DA3653">
        <w:rPr>
          <w:rFonts w:eastAsia="Times New Roman"/>
          <w:b/>
        </w:rPr>
        <w:t>енергії</w:t>
      </w:r>
      <w:proofErr w:type="spellEnd"/>
      <w:r w:rsidR="00DA3653" w:rsidRPr="00DA3653">
        <w:rPr>
          <w:rFonts w:eastAsia="Times New Roman"/>
          <w:b/>
          <w:lang w:val="uk-UA"/>
        </w:rPr>
        <w:t>,</w:t>
      </w:r>
    </w:p>
    <w:p w:rsidR="00DA3653" w:rsidRPr="00DA3653" w:rsidRDefault="00DA3653" w:rsidP="00DA3653">
      <w:pPr>
        <w:jc w:val="center"/>
        <w:outlineLvl w:val="2"/>
        <w:rPr>
          <w:rFonts w:eastAsia="Times New Roman"/>
          <w:b/>
          <w:bCs/>
          <w:lang w:val="uk-UA"/>
        </w:rPr>
      </w:pPr>
      <w:proofErr w:type="spellStart"/>
      <w:proofErr w:type="gramStart"/>
      <w:r w:rsidRPr="00DA3653">
        <w:rPr>
          <w:rFonts w:eastAsia="Times New Roman"/>
          <w:b/>
          <w:bCs/>
        </w:rPr>
        <w:t>кр</w:t>
      </w:r>
      <w:proofErr w:type="gramEnd"/>
      <w:r w:rsidRPr="00DA3653">
        <w:rPr>
          <w:rFonts w:eastAsia="Times New Roman"/>
          <w:b/>
          <w:bCs/>
        </w:rPr>
        <w:t>ім</w:t>
      </w:r>
      <w:proofErr w:type="spellEnd"/>
      <w:r w:rsidRPr="00DA3653">
        <w:rPr>
          <w:rFonts w:eastAsia="Times New Roman"/>
          <w:b/>
          <w:bCs/>
        </w:rPr>
        <w:t xml:space="preserve"> </w:t>
      </w:r>
      <w:proofErr w:type="spellStart"/>
      <w:r w:rsidRPr="00DA3653">
        <w:rPr>
          <w:rFonts w:eastAsia="Times New Roman"/>
          <w:b/>
          <w:bCs/>
        </w:rPr>
        <w:t>виробництв</w:t>
      </w:r>
      <w:proofErr w:type="spellEnd"/>
      <w:r w:rsidRPr="00DA3653">
        <w:rPr>
          <w:rFonts w:eastAsia="Times New Roman"/>
          <w:b/>
          <w:bCs/>
          <w:lang w:val="uk-UA"/>
        </w:rPr>
        <w:t>а</w:t>
      </w:r>
      <w:r w:rsidRPr="00DA3653">
        <w:rPr>
          <w:rFonts w:eastAsia="Times New Roman"/>
          <w:b/>
          <w:bCs/>
        </w:rPr>
        <w:t xml:space="preserve"> </w:t>
      </w:r>
      <w:proofErr w:type="spellStart"/>
      <w:r w:rsidRPr="00DA3653">
        <w:rPr>
          <w:rFonts w:eastAsia="Times New Roman"/>
          <w:b/>
          <w:bCs/>
        </w:rPr>
        <w:t>теплової</w:t>
      </w:r>
      <w:proofErr w:type="spellEnd"/>
      <w:r w:rsidRPr="00DA3653">
        <w:rPr>
          <w:rFonts w:eastAsia="Times New Roman"/>
          <w:b/>
          <w:bCs/>
        </w:rPr>
        <w:t xml:space="preserve"> </w:t>
      </w:r>
      <w:proofErr w:type="spellStart"/>
      <w:r w:rsidRPr="00DA3653">
        <w:rPr>
          <w:rFonts w:eastAsia="Times New Roman"/>
          <w:b/>
          <w:bCs/>
        </w:rPr>
        <w:t>енергії</w:t>
      </w:r>
      <w:proofErr w:type="spellEnd"/>
      <w:r w:rsidRPr="00DA3653">
        <w:rPr>
          <w:rFonts w:eastAsia="Times New Roman"/>
          <w:b/>
          <w:bCs/>
        </w:rPr>
        <w:t xml:space="preserve"> </w:t>
      </w:r>
      <w:r w:rsidRPr="00DA3653">
        <w:rPr>
          <w:rFonts w:eastAsia="Times New Roman"/>
          <w:b/>
          <w:bCs/>
          <w:lang w:val="uk-UA"/>
        </w:rPr>
        <w:t xml:space="preserve">у </w:t>
      </w:r>
      <w:proofErr w:type="spellStart"/>
      <w:r w:rsidRPr="00DA3653">
        <w:rPr>
          <w:rFonts w:eastAsia="Times New Roman"/>
          <w:b/>
          <w:bCs/>
        </w:rPr>
        <w:t>будинк</w:t>
      </w:r>
      <w:proofErr w:type="spellEnd"/>
      <w:r w:rsidRPr="00DA3653">
        <w:rPr>
          <w:rFonts w:eastAsia="Times New Roman"/>
          <w:b/>
          <w:bCs/>
          <w:lang w:val="uk-UA"/>
        </w:rPr>
        <w:t>ах, обладнаних системою</w:t>
      </w:r>
      <w:r w:rsidRPr="00DA3653">
        <w:rPr>
          <w:rFonts w:eastAsia="Times New Roman"/>
          <w:b/>
          <w:bCs/>
        </w:rPr>
        <w:t xml:space="preserve"> </w:t>
      </w:r>
      <w:proofErr w:type="spellStart"/>
      <w:r w:rsidRPr="00DA3653">
        <w:rPr>
          <w:rFonts w:eastAsia="Times New Roman"/>
          <w:b/>
          <w:bCs/>
        </w:rPr>
        <w:t>автономн</w:t>
      </w:r>
      <w:proofErr w:type="spellEnd"/>
      <w:r w:rsidRPr="00DA3653">
        <w:rPr>
          <w:rFonts w:eastAsia="Times New Roman"/>
          <w:b/>
          <w:bCs/>
          <w:lang w:val="uk-UA"/>
        </w:rPr>
        <w:t>ого</w:t>
      </w:r>
      <w:r w:rsidRPr="00DA3653">
        <w:rPr>
          <w:rFonts w:eastAsia="Times New Roman"/>
          <w:b/>
          <w:bCs/>
        </w:rPr>
        <w:t xml:space="preserve"> </w:t>
      </w:r>
      <w:proofErr w:type="spellStart"/>
      <w:r w:rsidRPr="00DA3653">
        <w:rPr>
          <w:rFonts w:eastAsia="Times New Roman"/>
          <w:b/>
          <w:bCs/>
        </w:rPr>
        <w:t>опалення</w:t>
      </w:r>
      <w:proofErr w:type="spellEnd"/>
    </w:p>
    <w:p w:rsidR="00997573" w:rsidRDefault="008E427C" w:rsidP="00DA3653">
      <w:pPr>
        <w:pStyle w:val="a6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 </w:t>
      </w:r>
      <w:r w:rsidR="00997573">
        <w:rPr>
          <w:sz w:val="20"/>
          <w:szCs w:val="20"/>
        </w:rPr>
        <w:t xml:space="preserve">(без </w:t>
      </w:r>
      <w:proofErr w:type="spellStart"/>
      <w:r w:rsidR="00997573">
        <w:rPr>
          <w:sz w:val="20"/>
          <w:szCs w:val="20"/>
        </w:rPr>
        <w:t>податку</w:t>
      </w:r>
      <w:proofErr w:type="spellEnd"/>
      <w:r w:rsidR="00997573">
        <w:rPr>
          <w:sz w:val="20"/>
          <w:szCs w:val="20"/>
        </w:rPr>
        <w:t xml:space="preserve"> на </w:t>
      </w:r>
      <w:proofErr w:type="spellStart"/>
      <w:r w:rsidR="00997573">
        <w:rPr>
          <w:sz w:val="20"/>
          <w:szCs w:val="20"/>
        </w:rPr>
        <w:t>додану</w:t>
      </w:r>
      <w:proofErr w:type="spellEnd"/>
      <w:r w:rsidR="00997573">
        <w:rPr>
          <w:sz w:val="20"/>
          <w:szCs w:val="20"/>
        </w:rPr>
        <w:t xml:space="preserve"> </w:t>
      </w:r>
      <w:proofErr w:type="spellStart"/>
      <w:r w:rsidR="00997573">
        <w:rPr>
          <w:sz w:val="20"/>
          <w:szCs w:val="20"/>
        </w:rPr>
        <w:t>вартість</w:t>
      </w:r>
      <w:proofErr w:type="spellEnd"/>
      <w:r w:rsidR="00997573">
        <w:rPr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2"/>
        <w:gridCol w:w="1046"/>
        <w:gridCol w:w="556"/>
        <w:gridCol w:w="581"/>
        <w:gridCol w:w="518"/>
        <w:gridCol w:w="742"/>
        <w:gridCol w:w="705"/>
        <w:gridCol w:w="582"/>
        <w:gridCol w:w="519"/>
        <w:gridCol w:w="743"/>
        <w:gridCol w:w="705"/>
        <w:gridCol w:w="582"/>
        <w:gridCol w:w="519"/>
        <w:gridCol w:w="743"/>
        <w:gridCol w:w="705"/>
        <w:gridCol w:w="582"/>
        <w:gridCol w:w="519"/>
        <w:gridCol w:w="743"/>
        <w:gridCol w:w="705"/>
        <w:gridCol w:w="582"/>
        <w:gridCol w:w="519"/>
        <w:gridCol w:w="743"/>
        <w:gridCol w:w="727"/>
      </w:tblGrid>
      <w:tr w:rsidR="00DE31C7" w:rsidTr="00543D6E">
        <w:trPr>
          <w:trHeight w:val="1201"/>
          <w:tblHeader/>
          <w:tblCellSpacing w:w="22" w:type="dxa"/>
          <w:jc w:val="center"/>
        </w:trPr>
        <w:tc>
          <w:tcPr>
            <w:tcW w:w="10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1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84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Сумарні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середньозважені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84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 </w:t>
            </w: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84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1C7" w:rsidRDefault="00DE31C7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для потреб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849" w:type="pct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E31C7" w:rsidRDefault="006829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В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иробництво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для потреб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установ</w:t>
            </w:r>
            <w:proofErr w:type="spellEnd"/>
          </w:p>
        </w:tc>
        <w:tc>
          <w:tcPr>
            <w:tcW w:w="849" w:type="pct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E31C7" w:rsidRDefault="006829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В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иробництво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для потреб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інших</w:t>
            </w:r>
            <w:proofErr w:type="spellEnd"/>
            <w:r w:rsidR="00DE31C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E31C7"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</w:tr>
      <w:tr w:rsidR="00471794" w:rsidTr="00543D6E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94" w:rsidRDefault="00471794" w:rsidP="0099757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94" w:rsidRDefault="00471794" w:rsidP="0099757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1794" w:rsidRDefault="00471794" w:rsidP="00997573">
            <w:pPr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</w:t>
            </w:r>
            <w:r>
              <w:rPr>
                <w:sz w:val="20"/>
                <w:szCs w:val="20"/>
                <w:lang w:eastAsia="en-US"/>
              </w:rPr>
              <w:br/>
              <w:t> 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</w:t>
            </w:r>
            <w:r>
              <w:rPr>
                <w:sz w:val="20"/>
                <w:szCs w:val="20"/>
                <w:lang w:eastAsia="en-US"/>
              </w:rPr>
              <w:br/>
              <w:t> 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</w:t>
            </w:r>
            <w:r>
              <w:rPr>
                <w:sz w:val="20"/>
                <w:szCs w:val="20"/>
                <w:lang w:eastAsia="en-US"/>
              </w:rPr>
              <w:br/>
              <w:t> 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передбачено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чинним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тарифом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</w:p>
        </w:tc>
      </w:tr>
      <w:tr w:rsidR="00DE31C7" w:rsidTr="00543D6E">
        <w:trPr>
          <w:tblHeader/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Виробнича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прям</w:t>
            </w:r>
            <w:proofErr w:type="gramEnd"/>
            <w:r>
              <w:rPr>
                <w:sz w:val="20"/>
                <w:szCs w:val="20"/>
                <w:lang w:eastAsia="en-US"/>
              </w:rPr>
              <w:t>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матеріальні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паливо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електроенергія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1.1.3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покупна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1.1.4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вода </w:t>
            </w:r>
            <w:proofErr w:type="gramStart"/>
            <w:r>
              <w:rPr>
                <w:sz w:val="20"/>
                <w:szCs w:val="20"/>
                <w:lang w:eastAsia="en-US"/>
              </w:rPr>
              <w:t>для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технолог</w:t>
            </w:r>
            <w:proofErr w:type="gramEnd"/>
            <w:r>
              <w:rPr>
                <w:sz w:val="20"/>
                <w:szCs w:val="20"/>
                <w:lang w:eastAsia="en-US"/>
              </w:rPr>
              <w:t>ічних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потреб та </w:t>
            </w:r>
            <w:proofErr w:type="spellStart"/>
            <w:r>
              <w:rPr>
                <w:sz w:val="20"/>
                <w:szCs w:val="20"/>
                <w:lang w:eastAsia="en-US"/>
              </w:rPr>
              <w:t>водовідведення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1.1.5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матер</w:t>
            </w:r>
            <w:proofErr w:type="gramEnd"/>
            <w:r>
              <w:rPr>
                <w:sz w:val="20"/>
                <w:szCs w:val="20"/>
                <w:lang w:eastAsia="en-US"/>
              </w:rPr>
              <w:t>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запасні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частини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матеріальні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ресурси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прям</w:t>
            </w:r>
            <w:proofErr w:type="gramEnd"/>
            <w:r>
              <w:rPr>
                <w:sz w:val="20"/>
                <w:szCs w:val="20"/>
                <w:lang w:eastAsia="en-US"/>
              </w:rPr>
              <w:t>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оплату </w:t>
            </w:r>
            <w:proofErr w:type="spellStart"/>
            <w:r>
              <w:rPr>
                <w:sz w:val="20"/>
                <w:szCs w:val="20"/>
                <w:lang w:eastAsia="en-US"/>
              </w:rPr>
              <w:t>праці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прямі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1.3.1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відрахування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соц</w:t>
            </w:r>
            <w:proofErr w:type="gramEnd"/>
            <w:r>
              <w:rPr>
                <w:sz w:val="20"/>
                <w:szCs w:val="20"/>
                <w:lang w:eastAsia="en-US"/>
              </w:rPr>
              <w:t>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заходи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амортизаційні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відрахування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прямі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загальновиробничі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оплату </w:t>
            </w:r>
            <w:proofErr w:type="spellStart"/>
            <w:r>
              <w:rPr>
                <w:sz w:val="20"/>
                <w:szCs w:val="20"/>
                <w:lang w:eastAsia="en-US"/>
              </w:rPr>
              <w:t>праці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відрахування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соц</w:t>
            </w:r>
            <w:proofErr w:type="gramEnd"/>
            <w:r>
              <w:rPr>
                <w:sz w:val="20"/>
                <w:szCs w:val="20"/>
                <w:lang w:eastAsia="en-US"/>
              </w:rPr>
              <w:t>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заходи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1.4.3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Адм</w:t>
            </w:r>
            <w:proofErr w:type="gramEnd"/>
            <w:r>
              <w:rPr>
                <w:sz w:val="20"/>
                <w:szCs w:val="20"/>
                <w:lang w:eastAsia="en-US"/>
              </w:rPr>
              <w:t>іністративні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оплату </w:t>
            </w:r>
            <w:proofErr w:type="spellStart"/>
            <w:r>
              <w:rPr>
                <w:sz w:val="20"/>
                <w:szCs w:val="20"/>
                <w:lang w:eastAsia="en-US"/>
              </w:rPr>
              <w:t>праці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відрахування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соц</w:t>
            </w:r>
            <w:proofErr w:type="gramEnd"/>
            <w:r>
              <w:rPr>
                <w:sz w:val="20"/>
                <w:szCs w:val="20"/>
                <w:lang w:eastAsia="en-US"/>
              </w:rPr>
              <w:t>іальні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заходи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3B2423" w:rsidRDefault="003B2423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операційні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>**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3B2423" w:rsidRDefault="003B2423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Фінансові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3B2423" w:rsidRDefault="003B2423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vertAlign w:val="superscript"/>
                <w:lang w:eastAsia="en-US"/>
              </w:rPr>
              <w:t xml:space="preserve"> **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3B2423" w:rsidRDefault="003B2423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Витрати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відшкодування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3B2423" w:rsidRDefault="003B2423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Розрахунковий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**,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472928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3B242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  <w:r w:rsidR="00471794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податок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прибуток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472928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3B242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  <w:r w:rsidR="00471794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дивіденди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472928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3B242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  <w:r w:rsidR="00471794"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резервний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фонд (</w:t>
            </w:r>
            <w:proofErr w:type="spellStart"/>
            <w:r>
              <w:rPr>
                <w:sz w:val="20"/>
                <w:szCs w:val="20"/>
                <w:lang w:eastAsia="en-US"/>
              </w:rPr>
              <w:t>капітал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472928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3B242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  <w:r w:rsidR="00471794">
              <w:rPr>
                <w:sz w:val="20"/>
                <w:szCs w:val="20"/>
                <w:lang w:eastAsia="en-US"/>
              </w:rPr>
              <w:t>.</w:t>
            </w:r>
            <w:r w:rsidR="00471794"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розвиток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виробничі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інвестиції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FF301B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3B242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7</w:t>
            </w:r>
            <w:r w:rsidR="00471794">
              <w:rPr>
                <w:sz w:val="20"/>
                <w:szCs w:val="20"/>
                <w:lang w:eastAsia="en-US"/>
              </w:rPr>
              <w:t>.5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використання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прибутку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3B2423" w:rsidRDefault="003B2423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відповідними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тарифами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3B2423" w:rsidRDefault="003B2423" w:rsidP="0099757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Тарифи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3B242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9</w:t>
            </w:r>
            <w:r w:rsidR="00471794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паливна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складова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3B242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471794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решта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кр</w:t>
            </w:r>
            <w:proofErr w:type="gramEnd"/>
            <w:r>
              <w:rPr>
                <w:sz w:val="20"/>
                <w:szCs w:val="20"/>
                <w:lang w:eastAsia="en-US"/>
              </w:rPr>
              <w:t>ім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паливної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складової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9F3B5E" w:rsidRDefault="00471794" w:rsidP="009F3B5E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F3B5E">
              <w:rPr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Реалізація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9F3B5E" w:rsidRDefault="00471794" w:rsidP="009F3B5E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F3B5E">
              <w:rPr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покупної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9F3B5E" w:rsidRDefault="00471794" w:rsidP="009F3B5E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F3B5E">
              <w:rPr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Ц</w:t>
            </w:r>
            <w:proofErr w:type="gramEnd"/>
            <w:r>
              <w:rPr>
                <w:sz w:val="20"/>
                <w:szCs w:val="20"/>
                <w:lang w:eastAsia="en-US"/>
              </w:rPr>
              <w:t>іна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покупної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енергії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9F3B5E" w:rsidRDefault="00471794" w:rsidP="009F3B5E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  <w:r w:rsidR="009F3B5E"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3C433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bookmarkStart w:id="0" w:name="_GoBack"/>
            <w:bookmarkEnd w:id="0"/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E31C7" w:rsidTr="00DE31C7">
        <w:trPr>
          <w:tblCellSpacing w:w="22" w:type="dxa"/>
          <w:jc w:val="center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Pr="009F3B5E" w:rsidRDefault="00471794" w:rsidP="009F3B5E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F3B5E"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Собівартість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котельнями</w:t>
            </w:r>
            <w:proofErr w:type="spellEnd"/>
          </w:p>
        </w:tc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794" w:rsidRDefault="00471794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997573" w:rsidRDefault="00997573" w:rsidP="00AA28BA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  <w:r>
        <w:t>____________</w:t>
      </w:r>
      <w:r>
        <w:br/>
        <w:t xml:space="preserve">* </w:t>
      </w:r>
      <w:proofErr w:type="spellStart"/>
      <w:r>
        <w:rPr>
          <w:sz w:val="20"/>
          <w:szCs w:val="20"/>
        </w:rPr>
        <w:t>Також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заповнюється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 xml:space="preserve"> за </w:t>
      </w:r>
      <w:proofErr w:type="spellStart"/>
      <w:r>
        <w:rPr>
          <w:sz w:val="20"/>
          <w:szCs w:val="20"/>
        </w:rPr>
        <w:t>відсутності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власного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виробництва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теплової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енергії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відповідно</w:t>
      </w:r>
      <w:proofErr w:type="spellEnd"/>
      <w:r>
        <w:rPr>
          <w:sz w:val="20"/>
          <w:szCs w:val="20"/>
        </w:rPr>
        <w:t xml:space="preserve"> до </w:t>
      </w:r>
      <w:proofErr w:type="spellStart"/>
      <w:r>
        <w:rPr>
          <w:sz w:val="20"/>
          <w:szCs w:val="20"/>
        </w:rPr>
        <w:t>купі</w:t>
      </w:r>
      <w:proofErr w:type="gramStart"/>
      <w:r>
        <w:rPr>
          <w:sz w:val="20"/>
          <w:szCs w:val="20"/>
        </w:rPr>
        <w:t>вл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всього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обсягу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теплової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енергії</w:t>
      </w:r>
      <w:proofErr w:type="spellEnd"/>
      <w:r>
        <w:rPr>
          <w:sz w:val="20"/>
          <w:szCs w:val="20"/>
        </w:rPr>
        <w:t xml:space="preserve"> для </w:t>
      </w:r>
      <w:proofErr w:type="spellStart"/>
      <w:r>
        <w:rPr>
          <w:sz w:val="20"/>
          <w:szCs w:val="20"/>
        </w:rPr>
        <w:t>подальшого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її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постачання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власним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споживачам</w:t>
      </w:r>
      <w:proofErr w:type="spellEnd"/>
      <w:r>
        <w:rPr>
          <w:sz w:val="20"/>
          <w:szCs w:val="20"/>
        </w:rPr>
        <w:t>.</w:t>
      </w:r>
    </w:p>
    <w:p w:rsidR="00997573" w:rsidRDefault="00997573" w:rsidP="00AA28BA">
      <w:pPr>
        <w:pStyle w:val="a6"/>
        <w:spacing w:before="0" w:beforeAutospacing="0" w:after="0" w:afterAutospacing="0"/>
        <w:jc w:val="both"/>
      </w:pPr>
      <w:r>
        <w:t xml:space="preserve">** </w:t>
      </w:r>
      <w:r>
        <w:rPr>
          <w:sz w:val="20"/>
          <w:szCs w:val="20"/>
        </w:rPr>
        <w:t xml:space="preserve">Без </w:t>
      </w:r>
      <w:proofErr w:type="spellStart"/>
      <w:r>
        <w:rPr>
          <w:sz w:val="20"/>
          <w:szCs w:val="20"/>
        </w:rPr>
        <w:t>урахування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списання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безнадійної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дебіторської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заборгованості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нарахування</w:t>
      </w:r>
      <w:proofErr w:type="spellEnd"/>
      <w:r>
        <w:rPr>
          <w:sz w:val="20"/>
          <w:szCs w:val="20"/>
        </w:rPr>
        <w:t xml:space="preserve"> резерву </w:t>
      </w:r>
      <w:proofErr w:type="spellStart"/>
      <w:r>
        <w:rPr>
          <w:sz w:val="20"/>
          <w:szCs w:val="20"/>
        </w:rPr>
        <w:t>сумнівних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боргі</w:t>
      </w:r>
      <w:proofErr w:type="gramStart"/>
      <w:r>
        <w:rPr>
          <w:sz w:val="20"/>
          <w:szCs w:val="20"/>
        </w:rPr>
        <w:t>в</w:t>
      </w:r>
      <w:proofErr w:type="spellEnd"/>
      <w:proofErr w:type="gram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10"/>
        <w:gridCol w:w="4843"/>
        <w:gridCol w:w="4865"/>
      </w:tblGrid>
      <w:tr w:rsidR="00997573" w:rsidTr="00997573">
        <w:trPr>
          <w:tblCellSpacing w:w="22" w:type="dxa"/>
        </w:trPr>
        <w:tc>
          <w:tcPr>
            <w:tcW w:w="1700" w:type="pct"/>
            <w:hideMark/>
          </w:tcPr>
          <w:p w:rsidR="00997573" w:rsidRDefault="0099757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997573" w:rsidRDefault="0099757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997573" w:rsidRDefault="00997573" w:rsidP="00997573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997573" w:rsidRPr="00AA28BA" w:rsidRDefault="00997573" w:rsidP="003B190A">
      <w:pPr>
        <w:pStyle w:val="a6"/>
        <w:jc w:val="both"/>
        <w:rPr>
          <w:lang w:val="uk-UA"/>
        </w:rPr>
      </w:pPr>
    </w:p>
    <w:sectPr w:rsidR="00997573" w:rsidRPr="00AA28BA" w:rsidSect="00CD51E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73"/>
    <w:rsid w:val="000022DD"/>
    <w:rsid w:val="00004904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B76F9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76047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B190A"/>
    <w:rsid w:val="003B2423"/>
    <w:rsid w:val="003C3304"/>
    <w:rsid w:val="003C4331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653D3"/>
    <w:rsid w:val="00471794"/>
    <w:rsid w:val="00472928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43D6E"/>
    <w:rsid w:val="005440AF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2994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427C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97573"/>
    <w:rsid w:val="009A4B74"/>
    <w:rsid w:val="009A565F"/>
    <w:rsid w:val="009B2605"/>
    <w:rsid w:val="009C60D2"/>
    <w:rsid w:val="009D3BFD"/>
    <w:rsid w:val="009E5E25"/>
    <w:rsid w:val="009F031A"/>
    <w:rsid w:val="009F3B5E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A28BA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74902"/>
    <w:rsid w:val="00C96CA0"/>
    <w:rsid w:val="00CA0F5F"/>
    <w:rsid w:val="00CA735F"/>
    <w:rsid w:val="00CB14A7"/>
    <w:rsid w:val="00CC4EA6"/>
    <w:rsid w:val="00CD51ED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A3653"/>
    <w:rsid w:val="00DB4249"/>
    <w:rsid w:val="00DE2FDB"/>
    <w:rsid w:val="00DE31C7"/>
    <w:rsid w:val="00DF5785"/>
    <w:rsid w:val="00E055F0"/>
    <w:rsid w:val="00E079F8"/>
    <w:rsid w:val="00E41D98"/>
    <w:rsid w:val="00E522A1"/>
    <w:rsid w:val="00E5735D"/>
    <w:rsid w:val="00E57CCD"/>
    <w:rsid w:val="00E81199"/>
    <w:rsid w:val="00E9159F"/>
    <w:rsid w:val="00E954AC"/>
    <w:rsid w:val="00EA166B"/>
    <w:rsid w:val="00EA30CD"/>
    <w:rsid w:val="00EC1904"/>
    <w:rsid w:val="00EC62E2"/>
    <w:rsid w:val="00F173DC"/>
    <w:rsid w:val="00F2045F"/>
    <w:rsid w:val="00F22B51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27E7"/>
    <w:rsid w:val="00F8711C"/>
    <w:rsid w:val="00FA5673"/>
    <w:rsid w:val="00FB01BA"/>
    <w:rsid w:val="00FB26F2"/>
    <w:rsid w:val="00FB4FAD"/>
    <w:rsid w:val="00FB62EE"/>
    <w:rsid w:val="00FC3D47"/>
    <w:rsid w:val="00FE6B4F"/>
    <w:rsid w:val="00FF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7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975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9975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97573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757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9975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9975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975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7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975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9975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97573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757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9975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9975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975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81F18-E3F8-4987-8D3A-2219A15C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2019-05-07T12:41:00Z</cp:lastPrinted>
  <dcterms:created xsi:type="dcterms:W3CDTF">2019-04-24T14:19:00Z</dcterms:created>
  <dcterms:modified xsi:type="dcterms:W3CDTF">2019-05-16T08:54:00Z</dcterms:modified>
</cp:coreProperties>
</file>